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ec952c972c8a84b11cb6b6d72985f14bc768b"/>
    <w:p>
      <w:pPr>
        <w:pStyle w:val="Heading3"/>
      </w:pPr>
      <w:r>
        <w:t xml:space="preserve">Завершен капитальный ремонт фасада дома на Новочеремушкинской, 24</w:t>
      </w:r>
    </w:p>
    <w:p>
      <w:pPr>
        <w:pStyle w:val="FirstParagraph"/>
      </w:pPr>
      <w:r>
        <w:t xml:space="preserve">09.12.2020</w:t>
      </w:r>
    </w:p>
    <w:p>
      <w:pPr>
        <w:pStyle w:val="BodyText"/>
      </w:pPr>
      <w:r>
        <w:drawing>
          <wp:inline>
            <wp:extent cx="5334000" cy="42536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113/9-dek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53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рамках региональной программы капитального ремонта многоквартирных домов в Академическом районе завершены и сданы приемной комиссии работы по ремонту фасада в доме № 24 на Новочеремушкинской улице.</w:t>
      </w:r>
    </w:p>
    <w:p>
      <w:pPr>
        <w:pStyle w:val="BodyText"/>
      </w:pPr>
      <w:r>
        <w:t xml:space="preserve">В домах Академического района в плановом режиме идут работы по капитальному ремонту жилого фонда. Так, в многоквартирном доме на улице Новочеремушкинская, 24 завершены работы по ремонту фасада.</w:t>
      </w:r>
    </w:p>
    <w:p>
      <w:pPr>
        <w:pStyle w:val="BodyText"/>
      </w:pPr>
      <w:r>
        <w:t xml:space="preserve">Капитальный ремонт общего имущества многоквартирных домов реализуется по этапам, очередность исполнения которых отражена на информационных стендах и специализированных сайтах. Генподрядчиком работ по ремонту фасада дома на Новочеремушкинской, 24 является ООО «Монтажстройновация», заказчиком — Фонд капитального ремонта многоквартирных домов Москвы.</w:t>
      </w:r>
    </w:p>
    <w:p>
      <w:pPr>
        <w:pStyle w:val="BodyText"/>
      </w:pPr>
      <w:r>
        <w:t xml:space="preserve">Как сообщили в отделе ЖКХ и благоустройства управы Академического района, строители завершили капитальный ремонт фасада в планируемый срок.</w:t>
      </w:r>
    </w:p>
    <w:p>
      <w:pPr>
        <w:pStyle w:val="BodyText"/>
      </w:pPr>
      <w:r>
        <w:t xml:space="preserve">Фото предоставлено управой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http://akademichesky.mos.ru/presscenter/news/detail/9515817.html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515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515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2025-06-27T19:42:35Z</dcterms:created>
  <dcterms:modified xsi:type="dcterms:W3CDTF">2025-06-27T19:42:35Z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