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8d18395398aee1f638a826963d068f15a09ee"/>
    <w:p>
      <w:pPr>
        <w:pStyle w:val="Heading3"/>
      </w:pPr>
      <w:r>
        <w:t xml:space="preserve">Станцию «Академическая» Троицкой линии метро откроют в 2025 году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Станция «Академическая» войдет в число новых объектов московского метрополитена, которые планируется ввести в эксплуатацию в этом году. Соответствующее решение озвучил мэр Москвы Сергей Собянин, сообщает официальный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Также в 2025 году будут введены в эксплуатацию станции «Крымская» и «Вавиловская», что улучшит транспортную доступность юго-западных районов Москвы. Помимо этого, в 2025 году продолжится модернизация метро: запланированы подготовка к запуску первого беспилотного поезда на Большой кольцевой линии и обновление подвижного состава.</w:t>
      </w:r>
    </w:p>
    <w:p>
      <w:pPr>
        <w:pStyle w:val="BodyText"/>
      </w:pPr>
      <w:r>
        <w:t xml:space="preserve">Уточняется, что пассажиропоток в Москве за 2024 год вырос на 5%, достигнув 17,31 млн поездок в день. Ввод новых станций, включая «Академическую», поможет справиться с растущей нагрузкой и повысит комфорт поездок для жителей и гостей столицы.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http://akademichesky.mos.ru/presscenter/news/detail/12892899.html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2892899.html" TargetMode="External" /><Relationship Type="http://schemas.openxmlformats.org/officeDocument/2006/relationships/hyperlink" Id="rId20" Target="https://www.mos.ru/mayor/themes/125670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2892899.html" TargetMode="External" /><Relationship Type="http://schemas.openxmlformats.org/officeDocument/2006/relationships/hyperlink" Id="rId20" Target="https://www.mos.ru/mayor/themes/125670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2025-05-19T14:13:15Z</dcterms:created>
  <dcterms:modified xsi:type="dcterms:W3CDTF">2025-05-19T14:13:15Z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