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0c631612a5532ae1e139275b4c138ab64ac71"/>
    <w:p>
      <w:pPr>
        <w:pStyle w:val="Heading3"/>
      </w:pPr>
      <w:r>
        <w:t xml:space="preserve">Обход территории и итоги встречи 29 марта</w:t>
      </w:r>
    </w:p>
    <w:p>
      <w:pPr>
        <w:pStyle w:val="FirstParagraph"/>
      </w:pPr>
      <w:r>
        <w:t xml:space="preserve">30.03.2025</w:t>
      </w:r>
    </w:p>
    <w:p>
      <w:pPr>
        <w:pStyle w:val="BodyText"/>
      </w:pPr>
      <w:r>
        <w:t xml:space="preserve">Вчера состоялся запланированный обход территории главы управы Рябченко Романа Геннадьевича с участием первого заместителя Дарьи Шеремет, заместителя по вопросам ЖКХиБ и экономики Александра Лобачева, депутата СД МО Академический Евгения Новцикого, сотрудников ГБУ "Жилищник района Академический" и членов молодежной палаты по ранее анонсированному маршруту.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IMG_7113%20(2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обхода прошлись по запланированному маршруту, проверили состояние детских и спортивных площадок, качество уборки территории и обсудили ряд вопросов:</w:t>
      </w:r>
    </w:p>
    <w:p>
      <w:pPr>
        <w:pStyle w:val="BodyText"/>
      </w:pPr>
      <w:r>
        <w:t xml:space="preserve">-Капитальный ремонт: житель дома по адресу ул. Вавилова, д. 47, корп. 1, Наталья Николаевна, обратилась с просьбой о переносе сроков капитального ремонта на более ранний срок. Необходимая документация направлена в фонд капитального ремонта, ожидаем ответа, собственников уведомим.</w:t>
      </w:r>
    </w:p>
    <w:p>
      <w:pPr>
        <w:pStyle w:val="BodyText"/>
      </w:pPr>
      <w:r>
        <w:t xml:space="preserve">-Пешеходная дорожка: обсудили вопрос организации пешеходной дорожки от дома ул. Вавилова, д. 47, корп. 1, вдоль дома ул. Вавилова, д. 45, к трамвайной остановке, предложение приняли, запланируем работу по организации дорожки в летний период.</w:t>
      </w:r>
    </w:p>
    <w:p>
      <w:pPr>
        <w:pStyle w:val="BodyText"/>
      </w:pPr>
      <w:r>
        <w:t xml:space="preserve">-Со старшим по дому ул. Вавилова, д. 45, Рустамом Харсановичем, обсудили вопросы капитального ремонта, взяли в работу вопрос подкраски лепнины на фасаде дома, организации уклона напротив подъездов, а также очистки клумб и высадки цветов.</w:t>
      </w:r>
    </w:p>
    <w:p>
      <w:pPr>
        <w:pStyle w:val="BodyText"/>
      </w:pPr>
      <w:r>
        <w:t xml:space="preserve">-Санитарное состояние: в ходе обхода вместе с жителями проверили санитарное состояние газонов и входов в подвальные помещения. Роман Геннадьевич дал поручение сотрудникам участка № 6 ГБУ "Жилищник района Академический" провести работы по приведению территории в надлежащее состояние.</w:t>
      </w:r>
    </w:p>
    <w:p>
      <w:pPr>
        <w:pStyle w:val="BodyText"/>
      </w:pPr>
      <w:r>
        <w:t xml:space="preserve">-Детские площадки: во время осмотра детских площадок Роман Геннадьевич поручил заместителю директора ГБУ "Жилищник района Академический" Михаилу Варламову рассмотреть возможность замены и приведению в надлежащее состояние малых архитектурных форм.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поступившие обращения зафиксированы и взяты в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Благодарим жителя дома ул. Вавилова д.47, корп.1 Наталью Николаевну за предложение провести обход территории, а активных жителей квартала за участие во встрече!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http://akademichesky.mos.ru/article/detail/12883975.html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883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rticle/detail/12883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2025-04-10T02:18:44Z</dcterms:created>
  <dcterms:modified xsi:type="dcterms:W3CDTF">2025-04-10T02:18:44Z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