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0af3cce58362988eedb1f1c6e3a89d7cde097"/>
    <w:p>
      <w:pPr>
        <w:pStyle w:val="Heading3"/>
      </w:pPr>
      <w:r>
        <w:t xml:space="preserve">ДТДИМ "Севастополец" приглашает девчонок и мальчишек.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drawing>
          <wp:inline>
            <wp:extent cx="5334000" cy="75392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ebf9be6a-f9ef-48a3-a85a-bcca7b0942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http://akademichesky.mos.ru/ads/detail/11263373.html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6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6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2025-05-25T06:03:23Z</dcterms:created>
  <dcterms:modified xsi:type="dcterms:W3CDTF">2025-05-25T06:03:23Z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